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8619" w14:textId="77777777" w:rsidR="00015A4E" w:rsidRPr="00015A4E" w:rsidRDefault="00015A4E" w:rsidP="00015A4E">
      <w:pPr>
        <w:spacing w:before="100" w:beforeAutospacing="1" w:line="450" w:lineRule="atLeast"/>
        <w:outlineLvl w:val="1"/>
        <w:rPr>
          <w:rFonts w:ascii="Arial Black" w:eastAsia="Times New Roman" w:hAnsi="Arial Black" w:cs="Times New Roman"/>
          <w:b/>
          <w:bCs/>
          <w:color w:val="214A92"/>
          <w:sz w:val="42"/>
          <w:szCs w:val="42"/>
        </w:rPr>
      </w:pPr>
      <w:r w:rsidRPr="00015A4E">
        <w:rPr>
          <w:rFonts w:ascii="Arial Black" w:eastAsia="Times New Roman" w:hAnsi="Arial Black" w:cs="Times New Roman"/>
          <w:b/>
          <w:bCs/>
          <w:color w:val="214A92"/>
          <w:sz w:val="42"/>
          <w:szCs w:val="42"/>
        </w:rPr>
        <w:t>GG declares 2 days of prayer and fasting</w:t>
      </w:r>
    </w:p>
    <w:p w14:paraId="0065712A" w14:textId="5161AC2C" w:rsidR="00015A4E" w:rsidRPr="00015A4E" w:rsidRDefault="00015A4E" w:rsidP="00015A4E">
      <w:pPr>
        <w:spacing w:beforeAutospacing="1" w:after="100" w:afterAutospacing="1" w:line="225" w:lineRule="atLeast"/>
        <w:rPr>
          <w:rFonts w:ascii="Helvetica" w:eastAsia="Times New Roman" w:hAnsi="Helvetica" w:cs="Times New Roman"/>
          <w:color w:val="444444"/>
          <w:sz w:val="18"/>
          <w:szCs w:val="18"/>
        </w:rPr>
      </w:pPr>
      <w:r w:rsidRPr="00015A4E">
        <w:rPr>
          <w:rFonts w:ascii="Helvetica" w:eastAsia="Times New Roman" w:hAnsi="Helvetica" w:cs="Times New Roman"/>
          <w:color w:val="444444"/>
          <w:sz w:val="18"/>
          <w:szCs w:val="18"/>
        </w:rPr>
        <w:t>Friday, March 20, 2020 </w:t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"http://www.jamaicaobserver.com/latestnews/GG_declares_2_days_of_prayer_and_fasting?profile=&amp;template=PrinterVersion" \o "GG declares 2 days of prayer and fasting" </w:instrText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15A4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0" distR="0" simplePos="0" relativeHeight="251658240" behindDoc="0" locked="0" layoutInCell="1" allowOverlap="0" wp14:anchorId="4A3DD5D6" wp14:editId="4771B3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200" cy="203200"/>
            <wp:effectExtent l="0" t="0" r="0" b="0"/>
            <wp:wrapSquare wrapText="bothSides"/>
            <wp:docPr id="3" name="Picture 3" descr="Print this page">
              <a:hlinkClick xmlns:a="http://schemas.openxmlformats.org/drawingml/2006/main" r:id="rId4" tooltip="&quot;GG declares 2 days of prayer and fast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this page">
                      <a:hlinkClick r:id="rId4" tooltip="&quot;GG declares 2 days of prayer and fast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hyperlink r:id="rId6" w:history="1">
        <w:r w:rsidRPr="00015A4E">
          <w:rPr>
            <w:rFonts w:ascii="Arial" w:eastAsia="Times New Roman" w:hAnsi="Arial" w:cs="Arial"/>
            <w:noProof/>
            <w:color w:val="000000"/>
            <w:sz w:val="20"/>
            <w:szCs w:val="20"/>
          </w:rPr>
          <w:drawing>
            <wp:anchor distT="0" distB="0" distL="0" distR="0" simplePos="0" relativeHeight="251658240" behindDoc="0" locked="0" layoutInCell="1" allowOverlap="0" wp14:anchorId="414156B2" wp14:editId="3EEAF04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3200" cy="203200"/>
              <wp:effectExtent l="0" t="0" r="0" b="0"/>
              <wp:wrapSquare wrapText="bothSides"/>
              <wp:docPr id="2" name="Picture 2" descr="Email A Friend!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mail A Friend!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14:paraId="4EB307B0" w14:textId="77777777" w:rsidR="00015A4E" w:rsidRPr="00015A4E" w:rsidRDefault="00015A4E" w:rsidP="00015A4E">
      <w:pPr>
        <w:rPr>
          <w:rFonts w:ascii="Times New Roman" w:eastAsia="Times New Roman" w:hAnsi="Times New Roman" w:cs="Times New Roman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53AC3F4" w14:textId="37466F01" w:rsidR="00015A4E" w:rsidRPr="00015A4E" w:rsidRDefault="00015A4E" w:rsidP="00015A4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instrText xml:space="preserve"> INCLUDEPICTURE "/var/folders/by/gbwj463j04x_5pz5n9ycgl7w0000gn/T/com.microsoft.Word/WebArchiveCopyPasteTempFiles/AR-200329970.jpg&amp;maxh=332&amp;maxw=504" \* MERGEFORMATINET </w:instrText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15A4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2A7D059" wp14:editId="722602CD">
            <wp:extent cx="5943600" cy="3915410"/>
            <wp:effectExtent l="0" t="0" r="0" b="0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A4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14:paraId="7A7C47C5" w14:textId="77777777" w:rsidR="00015A4E" w:rsidRPr="00015A4E" w:rsidRDefault="00015A4E" w:rsidP="00015A4E">
      <w:pPr>
        <w:rPr>
          <w:rFonts w:ascii="Times New Roman" w:eastAsia="Times New Roman" w:hAnsi="Times New Roman" w:cs="Times New Roman"/>
        </w:rPr>
      </w:pPr>
      <w:r w:rsidRPr="00015A4E">
        <w:rPr>
          <w:rFonts w:ascii="Times New Roman" w:eastAsia="Times New Roman" w:hAnsi="Times New Roman" w:cs="Times New Roman"/>
        </w:rPr>
        <w:t>Governor General Sir Patrick Allen </w:t>
      </w:r>
    </w:p>
    <w:p w14:paraId="0CDA527F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t>ST JAMES, Jamaica— Governor General Sir Patrick Allen has declared two days of prayer and fasting, beginning today, in response to the outbreak of the novel coronavirus (COVID-19).</w:t>
      </w:r>
    </w:p>
    <w:p w14:paraId="2E9B846A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t>The declaration was read a short while ago by Custos of St James, Bishop Conrad Pitkin, at a press conference held at the Faith Temple Assembly Church in Montego Bay.</w:t>
      </w:r>
    </w:p>
    <w:p w14:paraId="1F33ABC7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t xml:space="preserve">The two days of prayer and fasting, which has been </w:t>
      </w:r>
      <w:proofErr w:type="spellStart"/>
      <w:r w:rsidRPr="00015A4E">
        <w:rPr>
          <w:rFonts w:ascii="Arial" w:eastAsia="Times New Roman" w:hAnsi="Arial" w:cs="Arial"/>
          <w:color w:val="000000"/>
          <w:sz w:val="20"/>
          <w:szCs w:val="20"/>
        </w:rPr>
        <w:t>organised</w:t>
      </w:r>
      <w:proofErr w:type="spellEnd"/>
      <w:r w:rsidRPr="00015A4E">
        <w:rPr>
          <w:rFonts w:ascii="Arial" w:eastAsia="Times New Roman" w:hAnsi="Arial" w:cs="Arial"/>
          <w:color w:val="000000"/>
          <w:sz w:val="20"/>
          <w:szCs w:val="20"/>
        </w:rPr>
        <w:t xml:space="preserve"> by the Jamaica Umbrella Group of Churches (JUGC), will commence at 6:00 pm and runs until 6:00 pm on Sunday, March 22.</w:t>
      </w:r>
    </w:p>
    <w:p w14:paraId="1C51BFE5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t>Allen in his proclamation appealed to all people of faith across the island and the diaspora to observe any of, or all of the two days for prayer and fasting.</w:t>
      </w:r>
    </w:p>
    <w:p w14:paraId="073B7C6D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t xml:space="preserve">For his part, Custos Pitkin in reminding Jamaicans to </w:t>
      </w:r>
      <w:proofErr w:type="spellStart"/>
      <w:r w:rsidRPr="00015A4E">
        <w:rPr>
          <w:rFonts w:ascii="Arial" w:eastAsia="Times New Roman" w:hAnsi="Arial" w:cs="Arial"/>
          <w:color w:val="000000"/>
          <w:sz w:val="20"/>
          <w:szCs w:val="20"/>
        </w:rPr>
        <w:t>practise</w:t>
      </w:r>
      <w:proofErr w:type="spellEnd"/>
      <w:r w:rsidRPr="00015A4E">
        <w:rPr>
          <w:rFonts w:ascii="Arial" w:eastAsia="Times New Roman" w:hAnsi="Arial" w:cs="Arial"/>
          <w:color w:val="000000"/>
          <w:sz w:val="20"/>
          <w:szCs w:val="20"/>
        </w:rPr>
        <w:t xml:space="preserve"> proper hygiene, appealed to all to be calm. </w:t>
      </w:r>
    </w:p>
    <w:p w14:paraId="102118F9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lastRenderedPageBreak/>
        <w:t>He also commended the government for its handling of the pandemic.</w:t>
      </w:r>
    </w:p>
    <w:p w14:paraId="60C7C4D9" w14:textId="77777777" w:rsidR="00015A4E" w:rsidRPr="00015A4E" w:rsidRDefault="00015A4E" w:rsidP="00015A4E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15A4E">
        <w:rPr>
          <w:rFonts w:ascii="Arial" w:eastAsia="Times New Roman" w:hAnsi="Arial" w:cs="Arial"/>
          <w:color w:val="000000"/>
          <w:sz w:val="20"/>
          <w:szCs w:val="20"/>
        </w:rPr>
        <w:t>Up to yesterday the country recorded 16 confirmed cases and one death due to COVID-19.</w:t>
      </w:r>
    </w:p>
    <w:p w14:paraId="3991A98C" w14:textId="77777777" w:rsidR="00635818" w:rsidRDefault="00015A4E"/>
    <w:sectPr w:rsidR="00635818" w:rsidSect="00F7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E"/>
    <w:rsid w:val="00015A4E"/>
    <w:rsid w:val="00255626"/>
    <w:rsid w:val="00F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F626"/>
  <w15:chartTrackingRefBased/>
  <w15:docId w15:val="{EE0984CA-4EF5-A748-81B2-11C9280D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5A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A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5A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15A4E"/>
  </w:style>
  <w:style w:type="character" w:customStyle="1" w:styleId="disqus-cnt-txt">
    <w:name w:val="disqus-cnt-txt"/>
    <w:basedOn w:val="DefaultParagraphFont"/>
    <w:rsid w:val="000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?subject=GG%20declares%202%20days%20of%20prayer%20and%20fasting&amp;body=Link:%20http://www.jamaicaobserver.com/latestnews/GG_declares_2_days_of_prayer_and_fasting%20|%20Jamaican%20News%20Online%20-%20JamaicaObserver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jamaicaobserver.com/latestnews/GG_declares_2_days_of_prayer_and_fasting?profile=&amp;template=PrinterVer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2020-06-21T22:36:00Z</dcterms:created>
  <dcterms:modified xsi:type="dcterms:W3CDTF">2020-06-21T22:36:00Z</dcterms:modified>
</cp:coreProperties>
</file>